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7193F" w14:textId="77777777" w:rsidR="00075B87" w:rsidRDefault="00075B87" w:rsidP="00A520F8">
      <w:pPr>
        <w:widowControl w:val="0"/>
        <w:jc w:val="both"/>
      </w:pPr>
    </w:p>
    <w:p w14:paraId="1EF0669F" w14:textId="77777777" w:rsidR="00075B87" w:rsidRDefault="00075B87" w:rsidP="00A520F8">
      <w:pPr>
        <w:widowControl w:val="0"/>
        <w:jc w:val="both"/>
        <w:rPr>
          <w:u w:val="single"/>
        </w:rPr>
      </w:pPr>
      <w:r>
        <w:rPr>
          <w:u w:val="single"/>
        </w:rPr>
        <w:t>Personnel - Certificated Employees</w:t>
      </w:r>
    </w:p>
    <w:p w14:paraId="079DA859" w14:textId="77777777" w:rsidR="00075B87" w:rsidRDefault="00075B87" w:rsidP="00A520F8">
      <w:pPr>
        <w:widowControl w:val="0"/>
        <w:jc w:val="both"/>
        <w:rPr>
          <w:u w:val="single"/>
        </w:rPr>
      </w:pPr>
    </w:p>
    <w:p w14:paraId="465015DB" w14:textId="77777777" w:rsidR="00075B87" w:rsidRDefault="00075B87" w:rsidP="00A520F8">
      <w:pPr>
        <w:widowControl w:val="0"/>
        <w:jc w:val="both"/>
      </w:pPr>
      <w:r>
        <w:rPr>
          <w:u w:val="single"/>
        </w:rPr>
        <w:t>Probationary Certified Employees</w:t>
      </w:r>
    </w:p>
    <w:p w14:paraId="09633CE4" w14:textId="77777777" w:rsidR="00075B87" w:rsidRDefault="00075B87" w:rsidP="00A520F8">
      <w:pPr>
        <w:widowControl w:val="0"/>
        <w:jc w:val="both"/>
      </w:pPr>
    </w:p>
    <w:p w14:paraId="3F23B17F" w14:textId="77777777" w:rsidR="00075B87" w:rsidRDefault="00075B87" w:rsidP="00A520F8">
      <w:pPr>
        <w:widowControl w:val="0"/>
        <w:jc w:val="both"/>
      </w:pPr>
      <w:r>
        <w:t xml:space="preserve">During the first three (3) years of employment with the </w:t>
      </w:r>
      <w:smartTag w:uri="urn:schemas-microsoft-com:office:smarttags" w:element="place">
        <w:r>
          <w:t>School District</w:t>
        </w:r>
      </w:smartTag>
      <w:r>
        <w:t>, as determined and calculated in accordance with state law, a certificated employee shall be considered a probationary employee.  A probationary employee's rights to continued employment status and non-renewal of a probationary employee's contract shall be determined according to law.</w:t>
      </w:r>
    </w:p>
    <w:p w14:paraId="575D3797" w14:textId="77777777" w:rsidR="00075B87" w:rsidRDefault="00075B87" w:rsidP="00A520F8">
      <w:pPr>
        <w:widowControl w:val="0"/>
        <w:jc w:val="both"/>
      </w:pPr>
    </w:p>
    <w:p w14:paraId="2E2A8F9F" w14:textId="77777777" w:rsidR="00075B87" w:rsidRDefault="00075B87" w:rsidP="00A520F8">
      <w:pPr>
        <w:widowControl w:val="0"/>
        <w:jc w:val="both"/>
      </w:pPr>
    </w:p>
    <w:p w14:paraId="31D49297" w14:textId="77777777" w:rsidR="00075B87" w:rsidRDefault="00075B87" w:rsidP="00A520F8">
      <w:pPr>
        <w:widowControl w:val="0"/>
        <w:jc w:val="both"/>
      </w:pPr>
    </w:p>
    <w:p w14:paraId="43087DCD" w14:textId="77777777" w:rsidR="00075B87" w:rsidRDefault="00075B87" w:rsidP="00A520F8">
      <w:pPr>
        <w:widowControl w:val="0"/>
        <w:jc w:val="both"/>
      </w:pPr>
    </w:p>
    <w:p w14:paraId="37CEFE3C" w14:textId="77777777" w:rsidR="00075B87" w:rsidRDefault="00075B87" w:rsidP="00A520F8">
      <w:pPr>
        <w:widowControl w:val="0"/>
        <w:jc w:val="both"/>
      </w:pPr>
    </w:p>
    <w:p w14:paraId="1AFC18B1" w14:textId="77777777" w:rsidR="00075B87" w:rsidRDefault="00075B87" w:rsidP="00A520F8">
      <w:pPr>
        <w:widowControl w:val="0"/>
        <w:jc w:val="both"/>
      </w:pPr>
    </w:p>
    <w:p w14:paraId="544C106C" w14:textId="77777777" w:rsidR="00075B87" w:rsidRDefault="00075B87" w:rsidP="00A520F8">
      <w:pPr>
        <w:widowControl w:val="0"/>
        <w:jc w:val="both"/>
      </w:pPr>
    </w:p>
    <w:p w14:paraId="051EDC13" w14:textId="77777777" w:rsidR="00075B87" w:rsidRDefault="00075B87" w:rsidP="00A520F8">
      <w:pPr>
        <w:widowControl w:val="0"/>
        <w:jc w:val="both"/>
      </w:pPr>
    </w:p>
    <w:p w14:paraId="0BED7A68" w14:textId="77777777" w:rsidR="00075B87" w:rsidRDefault="00075B87" w:rsidP="00A520F8">
      <w:pPr>
        <w:widowControl w:val="0"/>
        <w:jc w:val="both"/>
      </w:pPr>
    </w:p>
    <w:p w14:paraId="307D8F6B" w14:textId="77777777" w:rsidR="00075B87" w:rsidRDefault="00075B87" w:rsidP="00A520F8">
      <w:pPr>
        <w:widowControl w:val="0"/>
        <w:jc w:val="both"/>
      </w:pPr>
    </w:p>
    <w:p w14:paraId="5BF3D915" w14:textId="77777777" w:rsidR="00075B87" w:rsidRDefault="00075B87" w:rsidP="00A520F8">
      <w:pPr>
        <w:widowControl w:val="0"/>
        <w:jc w:val="both"/>
      </w:pPr>
    </w:p>
    <w:p w14:paraId="34DBD2F8" w14:textId="77777777" w:rsidR="00075B87" w:rsidRDefault="00075B87" w:rsidP="00A520F8">
      <w:pPr>
        <w:widowControl w:val="0"/>
        <w:jc w:val="both"/>
      </w:pPr>
    </w:p>
    <w:p w14:paraId="703953D9" w14:textId="77777777" w:rsidR="00075B87" w:rsidRDefault="00075B87" w:rsidP="00A520F8">
      <w:pPr>
        <w:widowControl w:val="0"/>
        <w:jc w:val="both"/>
      </w:pPr>
    </w:p>
    <w:p w14:paraId="6252B147" w14:textId="77777777" w:rsidR="00075B87" w:rsidRDefault="00075B87" w:rsidP="00A520F8">
      <w:pPr>
        <w:widowControl w:val="0"/>
        <w:jc w:val="both"/>
      </w:pPr>
    </w:p>
    <w:p w14:paraId="1967DDF7" w14:textId="77777777" w:rsidR="00075B87" w:rsidRDefault="00075B87" w:rsidP="00A520F8">
      <w:pPr>
        <w:widowControl w:val="0"/>
        <w:jc w:val="both"/>
      </w:pPr>
    </w:p>
    <w:p w14:paraId="40BB1928" w14:textId="77777777" w:rsidR="00075B87" w:rsidRDefault="00075B87" w:rsidP="00A520F8">
      <w:pPr>
        <w:widowControl w:val="0"/>
        <w:jc w:val="both"/>
      </w:pPr>
    </w:p>
    <w:p w14:paraId="64C0F7DC" w14:textId="77777777" w:rsidR="00075B87" w:rsidRDefault="00075B87" w:rsidP="00A520F8">
      <w:pPr>
        <w:widowControl w:val="0"/>
        <w:jc w:val="both"/>
      </w:pPr>
    </w:p>
    <w:p w14:paraId="59F19514" w14:textId="77777777" w:rsidR="00075B87" w:rsidRDefault="00075B87" w:rsidP="00A520F8">
      <w:pPr>
        <w:widowControl w:val="0"/>
        <w:jc w:val="both"/>
      </w:pPr>
    </w:p>
    <w:p w14:paraId="23F0F829" w14:textId="77777777" w:rsidR="00075B87" w:rsidRDefault="00075B87" w:rsidP="00A520F8">
      <w:pPr>
        <w:widowControl w:val="0"/>
        <w:jc w:val="both"/>
      </w:pPr>
    </w:p>
    <w:p w14:paraId="6E6CF2D7" w14:textId="77777777" w:rsidR="00075B87" w:rsidRDefault="00075B87" w:rsidP="00A520F8">
      <w:pPr>
        <w:widowControl w:val="0"/>
        <w:jc w:val="both"/>
      </w:pPr>
    </w:p>
    <w:p w14:paraId="64AD19EA" w14:textId="77777777" w:rsidR="00075B87" w:rsidRDefault="00075B87" w:rsidP="00A520F8">
      <w:pPr>
        <w:widowControl w:val="0"/>
        <w:jc w:val="both"/>
      </w:pPr>
    </w:p>
    <w:p w14:paraId="5FC810EE" w14:textId="77777777" w:rsidR="00075B87" w:rsidRDefault="00075B87" w:rsidP="00A520F8">
      <w:pPr>
        <w:widowControl w:val="0"/>
        <w:jc w:val="both"/>
      </w:pPr>
    </w:p>
    <w:p w14:paraId="193E5C05" w14:textId="77777777" w:rsidR="00075B87" w:rsidRDefault="00075B87" w:rsidP="00A520F8">
      <w:pPr>
        <w:widowControl w:val="0"/>
        <w:jc w:val="both"/>
      </w:pPr>
    </w:p>
    <w:p w14:paraId="085CF254" w14:textId="77777777" w:rsidR="00075B87" w:rsidRDefault="00075B87" w:rsidP="00A520F8">
      <w:pPr>
        <w:widowControl w:val="0"/>
        <w:jc w:val="both"/>
      </w:pPr>
    </w:p>
    <w:p w14:paraId="70C93111" w14:textId="77777777" w:rsidR="00075B87" w:rsidRDefault="00075B87" w:rsidP="00A520F8">
      <w:pPr>
        <w:widowControl w:val="0"/>
        <w:jc w:val="both"/>
      </w:pPr>
    </w:p>
    <w:p w14:paraId="716C4DFC" w14:textId="77777777" w:rsidR="00075B87" w:rsidRDefault="00075B87" w:rsidP="00A520F8">
      <w:pPr>
        <w:widowControl w:val="0"/>
        <w:jc w:val="both"/>
      </w:pPr>
    </w:p>
    <w:p w14:paraId="62F8C3A4" w14:textId="77777777" w:rsidR="00075B87" w:rsidRDefault="00075B87" w:rsidP="00A520F8">
      <w:pPr>
        <w:widowControl w:val="0"/>
        <w:jc w:val="both"/>
      </w:pPr>
    </w:p>
    <w:p w14:paraId="7C765798" w14:textId="77777777" w:rsidR="00075B87" w:rsidRDefault="00075B87" w:rsidP="00A520F8">
      <w:pPr>
        <w:widowControl w:val="0"/>
        <w:jc w:val="both"/>
      </w:pPr>
    </w:p>
    <w:p w14:paraId="630B6D6F" w14:textId="77777777" w:rsidR="00075B87" w:rsidRDefault="00075B87" w:rsidP="00A520F8">
      <w:pPr>
        <w:widowControl w:val="0"/>
        <w:jc w:val="both"/>
      </w:pPr>
    </w:p>
    <w:p w14:paraId="4872280C" w14:textId="77777777" w:rsidR="00E7745F" w:rsidRDefault="00E7745F" w:rsidP="00B86CE1">
      <w:pPr>
        <w:widowControl w:val="0"/>
        <w:jc w:val="both"/>
      </w:pPr>
    </w:p>
    <w:p w14:paraId="5E771D57" w14:textId="77777777" w:rsidR="00DE5AC6" w:rsidRDefault="00DE5AC6" w:rsidP="00B86CE1">
      <w:pPr>
        <w:widowControl w:val="0"/>
        <w:jc w:val="both"/>
      </w:pPr>
    </w:p>
    <w:p w14:paraId="1AAD694D" w14:textId="77777777" w:rsidR="003358D8" w:rsidRDefault="003358D8" w:rsidP="00B86CE1">
      <w:pPr>
        <w:widowControl w:val="0"/>
        <w:jc w:val="both"/>
      </w:pPr>
    </w:p>
    <w:p w14:paraId="09AD6885" w14:textId="77777777" w:rsidR="00E7745F" w:rsidRDefault="00E7745F" w:rsidP="00B86CE1">
      <w:pPr>
        <w:widowControl w:val="0"/>
        <w:jc w:val="both"/>
      </w:pPr>
    </w:p>
    <w:p w14:paraId="5C8F7CF9" w14:textId="77777777" w:rsidR="00B86CE1" w:rsidRDefault="00B86CE1" w:rsidP="006274F4">
      <w:pPr>
        <w:widowControl w:val="0"/>
        <w:jc w:val="both"/>
      </w:pPr>
      <w:r>
        <w:t>Legal</w:t>
      </w:r>
      <w:r w:rsidR="00DA1F82">
        <w:t xml:space="preserve"> Reference</w:t>
      </w:r>
      <w:r>
        <w:t xml:space="preserve">: </w:t>
      </w:r>
      <w:r w:rsidR="006274F4">
        <w:tab/>
        <w:t xml:space="preserve">Neb. Rev. Stat. </w:t>
      </w:r>
      <w:r w:rsidR="003358D8">
        <w:t>Sec.</w:t>
      </w:r>
      <w:r w:rsidR="00C03550">
        <w:rPr>
          <w:szCs w:val="24"/>
        </w:rPr>
        <w:t xml:space="preserve"> </w:t>
      </w:r>
      <w:r>
        <w:t>79-824</w:t>
      </w:r>
    </w:p>
    <w:p w14:paraId="07BA4150" w14:textId="77777777" w:rsidR="00075B87" w:rsidRDefault="00075B87" w:rsidP="00A520F8">
      <w:pPr>
        <w:widowControl w:val="0"/>
        <w:jc w:val="both"/>
      </w:pPr>
    </w:p>
    <w:p w14:paraId="0F686046" w14:textId="77777777" w:rsidR="00075B87" w:rsidRDefault="00075B87" w:rsidP="00A520F8">
      <w:pPr>
        <w:widowControl w:val="0"/>
        <w:jc w:val="both"/>
      </w:pPr>
    </w:p>
    <w:p w14:paraId="32421879" w14:textId="0E821299" w:rsidR="00075B87" w:rsidRDefault="00D13E03" w:rsidP="00D13E03">
      <w:pPr>
        <w:widowControl w:val="0"/>
        <w:spacing w:line="0" w:lineRule="atLeast"/>
        <w:jc w:val="both"/>
      </w:pPr>
      <w:r>
        <w:t>Date of Adoption:</w:t>
      </w:r>
      <w:r>
        <w:tab/>
      </w:r>
      <w:r w:rsidR="000A1884">
        <w:t>_____________________, 2023</w:t>
      </w:r>
    </w:p>
    <w:sectPr w:rsidR="00075B87" w:rsidSect="00132C11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6156" w14:textId="77777777" w:rsidR="001250A4" w:rsidRDefault="001250A4">
      <w:r>
        <w:separator/>
      </w:r>
    </w:p>
  </w:endnote>
  <w:endnote w:type="continuationSeparator" w:id="0">
    <w:p w14:paraId="15C261AC" w14:textId="77777777" w:rsidR="001250A4" w:rsidRDefault="0012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093E" w14:textId="77777777" w:rsidR="00167947" w:rsidRDefault="00167947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pgNum/>
    </w:r>
  </w:p>
  <w:p w14:paraId="30FB4DA4" w14:textId="77777777" w:rsidR="00167947" w:rsidRDefault="00167947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E458" w14:textId="77777777" w:rsidR="00167947" w:rsidRDefault="00167947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3E03">
      <w:rPr>
        <w:rStyle w:val="PageNumber"/>
        <w:noProof/>
      </w:rPr>
      <w:t>1</w:t>
    </w:r>
    <w:r>
      <w:rPr>
        <w:rStyle w:val="PageNumber"/>
      </w:rPr>
      <w:fldChar w:fldCharType="end"/>
    </w:r>
  </w:p>
  <w:p w14:paraId="24C20765" w14:textId="77777777" w:rsidR="00167947" w:rsidRDefault="00167947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B8E5" w14:textId="77777777" w:rsidR="001250A4" w:rsidRDefault="001250A4">
      <w:r>
        <w:separator/>
      </w:r>
    </w:p>
  </w:footnote>
  <w:footnote w:type="continuationSeparator" w:id="0">
    <w:p w14:paraId="0B00749D" w14:textId="77777777" w:rsidR="001250A4" w:rsidRDefault="0012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E1D9" w14:textId="77777777" w:rsidR="00167947" w:rsidRDefault="00167947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4120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A221" w14:textId="77777777" w:rsidR="00167947" w:rsidRDefault="00167947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4120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0F8"/>
    <w:rsid w:val="00010346"/>
    <w:rsid w:val="00075B87"/>
    <w:rsid w:val="000A1884"/>
    <w:rsid w:val="000E4C71"/>
    <w:rsid w:val="001239A7"/>
    <w:rsid w:val="001250A4"/>
    <w:rsid w:val="00132C11"/>
    <w:rsid w:val="00167947"/>
    <w:rsid w:val="00206640"/>
    <w:rsid w:val="002636F6"/>
    <w:rsid w:val="002B1C8C"/>
    <w:rsid w:val="00325BD3"/>
    <w:rsid w:val="003358D8"/>
    <w:rsid w:val="004D6954"/>
    <w:rsid w:val="005017E6"/>
    <w:rsid w:val="00592516"/>
    <w:rsid w:val="006274F4"/>
    <w:rsid w:val="006558E4"/>
    <w:rsid w:val="007C6390"/>
    <w:rsid w:val="00A13F2D"/>
    <w:rsid w:val="00A520F8"/>
    <w:rsid w:val="00AA30B0"/>
    <w:rsid w:val="00B50E82"/>
    <w:rsid w:val="00B55450"/>
    <w:rsid w:val="00B86CE1"/>
    <w:rsid w:val="00C03550"/>
    <w:rsid w:val="00D13E03"/>
    <w:rsid w:val="00D26EA1"/>
    <w:rsid w:val="00DA1F82"/>
    <w:rsid w:val="00DE5AC6"/>
    <w:rsid w:val="00E6490E"/>
    <w:rsid w:val="00E7745F"/>
    <w:rsid w:val="00E94738"/>
    <w:rsid w:val="00EC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18437F8"/>
  <w15:chartTrackingRefBased/>
  <w15:docId w15:val="{F6DBE14E-A714-4DE6-B96C-A9301B7A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C63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C63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6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2009-01-06T22:45:00Z</cp:lastPrinted>
  <dcterms:created xsi:type="dcterms:W3CDTF">2023-08-09T18:59:00Z</dcterms:created>
  <dcterms:modified xsi:type="dcterms:W3CDTF">2023-08-16T16:15:00Z</dcterms:modified>
</cp:coreProperties>
</file>